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3D16" w14:textId="7CA97312" w:rsidR="005B37EE" w:rsidRDefault="009F7979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Introduction to Core Shamanism: </w:t>
      </w:r>
      <w:r>
        <w:rPr>
          <w:rFonts w:ascii="Calibri" w:hAnsi="Calibri"/>
          <w:b/>
          <w:bCs/>
          <w:sz w:val="30"/>
          <w:szCs w:val="30"/>
        </w:rPr>
        <w:t>Returning</w:t>
      </w:r>
      <w:r>
        <w:rPr>
          <w:rFonts w:ascii="Calibri" w:hAnsi="Calibri"/>
          <w:b/>
          <w:bCs/>
          <w:sz w:val="32"/>
          <w:szCs w:val="32"/>
        </w:rPr>
        <w:t xml:space="preserve"> Spirit to Our World</w:t>
      </w:r>
    </w:p>
    <w:p w14:paraId="55665DAB" w14:textId="77777777" w:rsidR="005B37EE" w:rsidRDefault="009F7979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Cecile Carson, MD           November 12-13, 2022          Lafayette, LA</w:t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56CE3B93" wp14:editId="40D063B9">
            <wp:simplePos x="0" y="0"/>
            <wp:positionH relativeFrom="margin">
              <wp:posOffset>1217808</wp:posOffset>
            </wp:positionH>
            <wp:positionV relativeFrom="line">
              <wp:posOffset>257809</wp:posOffset>
            </wp:positionV>
            <wp:extent cx="3507984" cy="1760403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7984" cy="1760403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3243972" w14:textId="77777777" w:rsidR="005B37EE" w:rsidRDefault="009F7979">
      <w:pPr>
        <w:pStyle w:val="Default"/>
        <w:spacing w:before="0" w:line="240" w:lineRule="auto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</w:p>
    <w:p w14:paraId="2FBC9977" w14:textId="77777777" w:rsidR="005B37EE" w:rsidRDefault="009F7979">
      <w:pPr>
        <w:pStyle w:val="Default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Shamanism is the most ancient form of healing known. Cave paintings and ritual objects dated 12,000-40,000 years ago, found across all inhabited continents, attest to its potency. Throughout these </w:t>
      </w:r>
      <w:proofErr w:type="spellStart"/>
      <w:r>
        <w:rPr>
          <w:rFonts w:ascii="Calibri" w:hAnsi="Calibri"/>
          <w:sz w:val="22"/>
          <w:szCs w:val="22"/>
        </w:rPr>
        <w:t>millenia</w:t>
      </w:r>
      <w:proofErr w:type="spellEnd"/>
      <w:r>
        <w:rPr>
          <w:rFonts w:ascii="Calibri" w:hAnsi="Calibri"/>
          <w:sz w:val="22"/>
          <w:szCs w:val="22"/>
        </w:rPr>
        <w:t>, humans have reached beyond their 3-dimensional wo</w:t>
      </w:r>
      <w:r>
        <w:rPr>
          <w:rFonts w:ascii="Calibri" w:hAnsi="Calibri"/>
          <w:sz w:val="22"/>
          <w:szCs w:val="22"/>
        </w:rPr>
        <w:t xml:space="preserve">rld for survival, connection, and meaning. </w:t>
      </w:r>
      <w:r>
        <w:rPr>
          <w:rFonts w:ascii="Calibri" w:hAnsi="Calibri"/>
          <w:i/>
          <w:iCs/>
          <w:sz w:val="22"/>
          <w:szCs w:val="22"/>
        </w:rPr>
        <w:t>We all are their descendants</w:t>
      </w:r>
      <w:r>
        <w:rPr>
          <w:rFonts w:ascii="Calibri" w:hAnsi="Calibri"/>
          <w:sz w:val="22"/>
          <w:szCs w:val="22"/>
        </w:rPr>
        <w:t>, but in today</w:t>
      </w:r>
      <w:r>
        <w:rPr>
          <w:rFonts w:ascii="Calibri" w:hAnsi="Calibri"/>
          <w:sz w:val="22"/>
          <w:szCs w:val="22"/>
          <w:rtl/>
        </w:rPr>
        <w:t>’</w:t>
      </w:r>
      <w:r>
        <w:rPr>
          <w:rFonts w:ascii="Calibri" w:hAnsi="Calibri"/>
          <w:sz w:val="22"/>
          <w:szCs w:val="22"/>
        </w:rPr>
        <w:t xml:space="preserve">s Western culture, linear and scientific ways of knowing have come to be overemphasized as both primary and as the only way of knowing and healing, splitting us off from </w:t>
      </w:r>
      <w:r>
        <w:rPr>
          <w:rFonts w:ascii="Calibri" w:hAnsi="Calibri"/>
          <w:sz w:val="22"/>
          <w:szCs w:val="22"/>
        </w:rPr>
        <w:t xml:space="preserve">the world of spirit and soulful matters.  </w:t>
      </w:r>
    </w:p>
    <w:p w14:paraId="715835E8" w14:textId="77777777" w:rsidR="005B37EE" w:rsidRDefault="005B37EE">
      <w:pPr>
        <w:pStyle w:val="Default"/>
        <w:spacing w:before="0" w:line="240" w:lineRule="auto"/>
        <w:rPr>
          <w:rFonts w:ascii="Calibri" w:eastAsia="Calibri" w:hAnsi="Calibri" w:cs="Calibri"/>
        </w:rPr>
      </w:pPr>
    </w:p>
    <w:p w14:paraId="6018F0A7" w14:textId="77777777" w:rsidR="005B37EE" w:rsidRDefault="009F7979">
      <w:pPr>
        <w:pStyle w:val="Default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our time together, we will be introduced to core shamanism, a non-indigenous spiritual methodology to access an even greater reality, </w:t>
      </w:r>
      <w:r>
        <w:rPr>
          <w:rFonts w:ascii="Calibri" w:hAnsi="Calibri"/>
          <w:sz w:val="22"/>
          <w:szCs w:val="22"/>
          <w:rtl/>
          <w:lang w:val="ar-SA"/>
        </w:rPr>
        <w:t>“</w:t>
      </w:r>
      <w:r>
        <w:rPr>
          <w:rFonts w:ascii="Calibri" w:hAnsi="Calibri"/>
          <w:sz w:val="22"/>
          <w:szCs w:val="22"/>
        </w:rPr>
        <w:t>non-ordinary reality,</w:t>
      </w:r>
      <w:r>
        <w:rPr>
          <w:rFonts w:ascii="Calibri" w:hAnsi="Calibri"/>
          <w:sz w:val="22"/>
          <w:szCs w:val="22"/>
        </w:rPr>
        <w:t xml:space="preserve">” </w:t>
      </w:r>
      <w:r>
        <w:rPr>
          <w:rFonts w:ascii="Calibri" w:hAnsi="Calibri"/>
          <w:sz w:val="22"/>
          <w:szCs w:val="22"/>
        </w:rPr>
        <w:t>to help mend this split and bring home what our Ancestors knew: that everything is alive with s</w:t>
      </w:r>
      <w:r>
        <w:rPr>
          <w:rFonts w:ascii="Calibri" w:hAnsi="Calibri"/>
          <w:sz w:val="22"/>
          <w:szCs w:val="22"/>
        </w:rPr>
        <w:t>pirit. We will learn the shamanic journey, a cross-cultural form of shifting consciousness beyond our 3-dimensional world, to meet our own personal spiritual allies who will guide us in accessing deeper ways of knowing and healing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 ourselves and all ou</w:t>
      </w:r>
      <w:r>
        <w:rPr>
          <w:rFonts w:ascii="Calibri" w:hAnsi="Calibri"/>
          <w:sz w:val="22"/>
          <w:szCs w:val="22"/>
        </w:rPr>
        <w:t xml:space="preserve">r relations: humans, animals, plants, and the environment.   </w:t>
      </w:r>
    </w:p>
    <w:p w14:paraId="37D51BBF" w14:textId="77777777" w:rsidR="005B37EE" w:rsidRDefault="005B37EE">
      <w:pPr>
        <w:pStyle w:val="Default"/>
        <w:spacing w:before="0" w:line="240" w:lineRule="auto"/>
        <w:rPr>
          <w:rFonts w:ascii="Calibri" w:eastAsia="Calibri" w:hAnsi="Calibri" w:cs="Calibri"/>
        </w:rPr>
      </w:pPr>
    </w:p>
    <w:p w14:paraId="05964981" w14:textId="6BF76431" w:rsidR="005B37EE" w:rsidRDefault="009F7979">
      <w:pPr>
        <w:pStyle w:val="Default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th</w:t>
      </w:r>
      <w:r w:rsidR="00103A7A">
        <w:rPr>
          <w:rFonts w:ascii="Calibri" w:hAnsi="Calibri"/>
          <w:sz w:val="22"/>
          <w:szCs w:val="22"/>
        </w:rPr>
        <w:t xml:space="preserve">is in-person </w:t>
      </w:r>
      <w:r>
        <w:rPr>
          <w:rFonts w:ascii="Calibri" w:hAnsi="Calibri"/>
          <w:sz w:val="22"/>
          <w:szCs w:val="22"/>
        </w:rPr>
        <w:t>workshop, you will need an eye cover (bandanna, sleep mask), a small blanket or throw, warm socks or slippers, a rattle or hand drum (if you have them), and a journal. It is important t</w:t>
      </w:r>
      <w:r>
        <w:rPr>
          <w:rFonts w:ascii="Calibri" w:hAnsi="Calibri"/>
          <w:sz w:val="22"/>
          <w:szCs w:val="22"/>
        </w:rPr>
        <w:t>o be free of mood-altering substances (caffeine okay) 24-48 hours prior to and during our time together, unless it is a necessary prescription medication.</w:t>
      </w:r>
    </w:p>
    <w:p w14:paraId="718E888A" w14:textId="77777777" w:rsidR="005B37EE" w:rsidRDefault="005B37EE">
      <w:pPr>
        <w:pStyle w:val="Default"/>
        <w:spacing w:before="0" w:line="240" w:lineRule="auto"/>
        <w:rPr>
          <w:rFonts w:ascii="Calibri" w:eastAsia="Calibri" w:hAnsi="Calibri" w:cs="Calibri"/>
        </w:rPr>
      </w:pPr>
    </w:p>
    <w:p w14:paraId="04191C8F" w14:textId="77777777" w:rsidR="005B37EE" w:rsidRDefault="009F7979">
      <w:pPr>
        <w:pStyle w:val="Default"/>
        <w:spacing w:before="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lang w:val="nl-NL"/>
        </w:rPr>
        <w:t>Date &amp; Times</w:t>
      </w:r>
      <w:r>
        <w:rPr>
          <w:rFonts w:ascii="Calibri" w:hAnsi="Calibri"/>
        </w:rPr>
        <w:t xml:space="preserve">: </w:t>
      </w:r>
      <w:r>
        <w:rPr>
          <w:rFonts w:ascii="Calibri" w:hAnsi="Calibri"/>
          <w:u w:val="single"/>
        </w:rPr>
        <w:t xml:space="preserve">November 12-13, </w:t>
      </w:r>
      <w:proofErr w:type="gramStart"/>
      <w:r>
        <w:rPr>
          <w:rFonts w:ascii="Calibri" w:hAnsi="Calibri"/>
          <w:u w:val="single"/>
        </w:rPr>
        <w:t>2022,</w:t>
      </w:r>
      <w:r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>9</w:t>
      </w:r>
      <w:proofErr w:type="gramEnd"/>
      <w:r>
        <w:rPr>
          <w:rFonts w:ascii="Calibri" w:hAnsi="Calibri"/>
          <w:u w:val="single"/>
        </w:rPr>
        <w:t>:00 a.m. to 5:00 p.m. both Saturday and Sunday.</w:t>
      </w:r>
      <w:r>
        <w:rPr>
          <w:rFonts w:ascii="Calibri" w:hAnsi="Calibri"/>
        </w:rPr>
        <w:t xml:space="preserve"> Please be prom</w:t>
      </w:r>
      <w:r>
        <w:rPr>
          <w:rFonts w:ascii="Calibri" w:hAnsi="Calibri"/>
        </w:rPr>
        <w:t xml:space="preserve">pt, and on Saturday plan to arrive 20 minutes ahead of time to complete registration and set up your space. </w:t>
      </w:r>
      <w:r>
        <w:rPr>
          <w:rFonts w:ascii="Calibri" w:hAnsi="Calibri"/>
          <w:b/>
          <w:bCs/>
        </w:rPr>
        <w:t>Camelia House, 708 Jefferson Ave, Lafayette LA 70501</w:t>
      </w:r>
    </w:p>
    <w:p w14:paraId="52694854" w14:textId="77777777" w:rsidR="005B37EE" w:rsidRDefault="005B37EE">
      <w:pPr>
        <w:pStyle w:val="Default"/>
        <w:spacing w:before="0" w:line="240" w:lineRule="auto"/>
        <w:rPr>
          <w:rFonts w:ascii="Calibri" w:eastAsia="Calibri" w:hAnsi="Calibri" w:cs="Calibri"/>
        </w:rPr>
      </w:pPr>
    </w:p>
    <w:p w14:paraId="2C08A911" w14:textId="1848B056" w:rsidR="005B37EE" w:rsidRDefault="009F7979">
      <w:pPr>
        <w:pStyle w:val="Default"/>
        <w:spacing w:before="0" w:line="240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Tuition &amp; Registration: </w:t>
      </w:r>
      <w:r>
        <w:rPr>
          <w:rFonts w:ascii="Calibri" w:hAnsi="Calibri"/>
        </w:rPr>
        <w:t>$195 (Pay</w:t>
      </w:r>
      <w:r w:rsidR="00103A7A">
        <w:rPr>
          <w:rFonts w:ascii="Calibri" w:hAnsi="Calibri"/>
        </w:rPr>
        <w:t>P</w:t>
      </w:r>
      <w:bookmarkStart w:id="0" w:name="_GoBack"/>
      <w:bookmarkEnd w:id="0"/>
      <w:r>
        <w:rPr>
          <w:rFonts w:ascii="Calibri" w:hAnsi="Calibri"/>
        </w:rPr>
        <w:t>al, check, or cash). A non-refundable deposit of $65 is requ</w:t>
      </w:r>
      <w:r>
        <w:rPr>
          <w:rFonts w:ascii="Calibri" w:hAnsi="Calibri"/>
        </w:rPr>
        <w:t xml:space="preserve">ired to hold your place in the workshop. </w:t>
      </w:r>
      <w:r>
        <w:rPr>
          <w:rFonts w:ascii="Calibri" w:hAnsi="Calibri"/>
          <w:b/>
          <w:bCs/>
        </w:rPr>
        <w:t>Contact:</w:t>
      </w:r>
      <w:r>
        <w:rPr>
          <w:rFonts w:ascii="Calibri" w:hAnsi="Calibri"/>
        </w:rPr>
        <w:t xml:space="preserve"> Cecile Carson </w:t>
      </w:r>
      <w:hyperlink r:id="rId7" w:history="1">
        <w:r>
          <w:rPr>
            <w:rStyle w:val="Hyperlink0"/>
            <w:rFonts w:ascii="Calibri" w:hAnsi="Calibri"/>
          </w:rPr>
          <w:t>cecile@cecilecarson.com</w:t>
        </w:r>
      </w:hyperlink>
      <w:r>
        <w:rPr>
          <w:rFonts w:ascii="Calibri" w:hAnsi="Calibri"/>
        </w:rPr>
        <w:t xml:space="preserve"> 585-271-5650.</w:t>
      </w:r>
    </w:p>
    <w:p w14:paraId="0E044B49" w14:textId="77777777" w:rsidR="00103A7A" w:rsidRDefault="00103A7A">
      <w:pPr>
        <w:pStyle w:val="Default"/>
        <w:spacing w:before="0" w:line="240" w:lineRule="auto"/>
        <w:rPr>
          <w:rFonts w:ascii="Calibri" w:eastAsia="Calibri" w:hAnsi="Calibri" w:cs="Calibri"/>
        </w:rPr>
      </w:pPr>
    </w:p>
    <w:p w14:paraId="434A98F1" w14:textId="0CCBAC9B" w:rsidR="005B37EE" w:rsidRPr="00103A7A" w:rsidRDefault="009F7979">
      <w:pPr>
        <w:pStyle w:val="Default"/>
        <w:spacing w:before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b/>
          <w:bCs/>
          <w:sz w:val="22"/>
          <w:szCs w:val="22"/>
        </w:rPr>
        <w:t>Cecile Carson</w:t>
      </w:r>
      <w:r>
        <w:rPr>
          <w:rFonts w:ascii="Calibri" w:hAnsi="Calibri"/>
          <w:sz w:val="22"/>
          <w:szCs w:val="22"/>
        </w:rPr>
        <w:t xml:space="preserve"> is a long-time international shamanic teacher and a practitioner of core shamanism. She was a Founding Board Member of the Society for Shamanic Practice and is editor of the anthology </w:t>
      </w:r>
      <w:r>
        <w:rPr>
          <w:rFonts w:ascii="Calibri" w:hAnsi="Calibri"/>
          <w:i/>
          <w:iCs/>
          <w:sz w:val="22"/>
          <w:szCs w:val="22"/>
        </w:rPr>
        <w:t>Spirited Medicine: Shamanism in Contemporary Healthcare.</w:t>
      </w:r>
    </w:p>
    <w:p w14:paraId="1FDA2A99" w14:textId="77777777" w:rsidR="005B37EE" w:rsidRDefault="005B37EE">
      <w:pPr>
        <w:pStyle w:val="Default"/>
        <w:spacing w:before="0" w:line="240" w:lineRule="auto"/>
        <w:rPr>
          <w:rFonts w:ascii="Calibri" w:eastAsia="Calibri" w:hAnsi="Calibri" w:cs="Calibri"/>
          <w:i/>
          <w:iCs/>
        </w:rPr>
      </w:pPr>
    </w:p>
    <w:p w14:paraId="0FA0E948" w14:textId="77777777" w:rsidR="005B37EE" w:rsidRDefault="005B37EE">
      <w:pPr>
        <w:pStyle w:val="Default"/>
        <w:spacing w:before="0" w:line="240" w:lineRule="auto"/>
        <w:rPr>
          <w:rFonts w:ascii="Calibri" w:eastAsia="Calibri" w:hAnsi="Calibri" w:cs="Calibri"/>
          <w:i/>
          <w:iCs/>
        </w:rPr>
      </w:pPr>
    </w:p>
    <w:p w14:paraId="2B221D63" w14:textId="77777777" w:rsidR="005B37EE" w:rsidRDefault="005B37EE">
      <w:pPr>
        <w:pStyle w:val="Default"/>
        <w:spacing w:before="0" w:line="240" w:lineRule="auto"/>
      </w:pPr>
    </w:p>
    <w:sectPr w:rsidR="005B37E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DE9E3" w14:textId="77777777" w:rsidR="009F7979" w:rsidRDefault="009F7979">
      <w:r>
        <w:separator/>
      </w:r>
    </w:p>
  </w:endnote>
  <w:endnote w:type="continuationSeparator" w:id="0">
    <w:p w14:paraId="6A9FF3D6" w14:textId="77777777" w:rsidR="009F7979" w:rsidRDefault="009F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ABCCE" w14:textId="77777777" w:rsidR="005B37EE" w:rsidRDefault="005B37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074B1" w14:textId="77777777" w:rsidR="009F7979" w:rsidRDefault="009F7979">
      <w:r>
        <w:separator/>
      </w:r>
    </w:p>
  </w:footnote>
  <w:footnote w:type="continuationSeparator" w:id="0">
    <w:p w14:paraId="14CF8606" w14:textId="77777777" w:rsidR="009F7979" w:rsidRDefault="009F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FFE8E" w14:textId="77777777" w:rsidR="005B37EE" w:rsidRDefault="005B37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EE"/>
    <w:rsid w:val="00103A7A"/>
    <w:rsid w:val="005B37EE"/>
    <w:rsid w:val="009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62363"/>
  <w15:docId w15:val="{273BDB2D-9E9D-F742-9E0F-286973D4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ecile@cecilecars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Cecile Carson</cp:lastModifiedBy>
  <cp:revision>2</cp:revision>
  <dcterms:created xsi:type="dcterms:W3CDTF">2022-09-06T00:19:00Z</dcterms:created>
  <dcterms:modified xsi:type="dcterms:W3CDTF">2022-09-06T00:21:00Z</dcterms:modified>
</cp:coreProperties>
</file>